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EE64" w14:textId="2334FC5C" w:rsidR="00705CA2" w:rsidRPr="00705CA2" w:rsidRDefault="00705CA2" w:rsidP="00705CA2">
      <w:pPr>
        <w:tabs>
          <w:tab w:val="left" w:pos="3119"/>
        </w:tabs>
        <w:spacing w:line="360" w:lineRule="auto"/>
        <w:jc w:val="center"/>
        <w:rPr>
          <w:sz w:val="28"/>
          <w:szCs w:val="28"/>
        </w:rPr>
      </w:pPr>
      <w:proofErr w:type="spellStart"/>
      <w:r w:rsidRPr="00705CA2">
        <w:rPr>
          <w:sz w:val="28"/>
          <w:szCs w:val="28"/>
        </w:rPr>
        <w:t>Brigitte</w:t>
      </w:r>
      <w:proofErr w:type="spellEnd"/>
      <w:r w:rsidRPr="00705CA2">
        <w:rPr>
          <w:sz w:val="28"/>
          <w:szCs w:val="28"/>
        </w:rPr>
        <w:t xml:space="preserve"> Giraud</w:t>
      </w:r>
    </w:p>
    <w:p w14:paraId="2C1DCBB9" w14:textId="728B6C99" w:rsidR="00705CA2" w:rsidRPr="00705CA2" w:rsidRDefault="00705CA2" w:rsidP="00705CA2">
      <w:pPr>
        <w:tabs>
          <w:tab w:val="left" w:pos="3119"/>
        </w:tabs>
        <w:spacing w:line="360" w:lineRule="auto"/>
        <w:jc w:val="center"/>
        <w:rPr>
          <w:sz w:val="32"/>
          <w:szCs w:val="32"/>
        </w:rPr>
      </w:pPr>
      <w:r w:rsidRPr="00705CA2">
        <w:rPr>
          <w:color w:val="FF0000"/>
          <w:sz w:val="32"/>
          <w:szCs w:val="32"/>
        </w:rPr>
        <w:t xml:space="preserve">Vivre </w:t>
      </w:r>
      <w:proofErr w:type="spellStart"/>
      <w:r w:rsidRPr="00705CA2">
        <w:rPr>
          <w:color w:val="FF0000"/>
          <w:sz w:val="32"/>
          <w:szCs w:val="32"/>
        </w:rPr>
        <w:t>vite</w:t>
      </w:r>
      <w:proofErr w:type="spellEnd"/>
    </w:p>
    <w:p w14:paraId="3D522483" w14:textId="29923304" w:rsidR="00705CA2" w:rsidRPr="00705CA2" w:rsidRDefault="00705CA2" w:rsidP="00705CA2">
      <w:pPr>
        <w:tabs>
          <w:tab w:val="left" w:pos="3119"/>
        </w:tabs>
        <w:spacing w:line="360" w:lineRule="auto"/>
        <w:jc w:val="center"/>
        <w:rPr>
          <w:sz w:val="28"/>
          <w:szCs w:val="28"/>
        </w:rPr>
      </w:pPr>
      <w:proofErr w:type="spellStart"/>
      <w:r w:rsidRPr="00705CA2">
        <w:rPr>
          <w:sz w:val="28"/>
          <w:szCs w:val="28"/>
        </w:rPr>
        <w:t>Flammarion</w:t>
      </w:r>
      <w:proofErr w:type="spellEnd"/>
      <w:r w:rsidRPr="00705CA2">
        <w:rPr>
          <w:sz w:val="28"/>
          <w:szCs w:val="28"/>
        </w:rPr>
        <w:t xml:space="preserve"> 2022</w:t>
      </w:r>
    </w:p>
    <w:p w14:paraId="35080822" w14:textId="77777777" w:rsidR="00705CA2" w:rsidRDefault="00705CA2" w:rsidP="00D90C36">
      <w:pPr>
        <w:tabs>
          <w:tab w:val="left" w:pos="3119"/>
        </w:tabs>
        <w:spacing w:line="360" w:lineRule="auto"/>
        <w:jc w:val="both"/>
      </w:pPr>
    </w:p>
    <w:p w14:paraId="65005A26" w14:textId="59C9FD52" w:rsidR="00705CA2" w:rsidRDefault="00705CA2" w:rsidP="00D90C36">
      <w:pPr>
        <w:tabs>
          <w:tab w:val="left" w:pos="3119"/>
        </w:tabs>
        <w:spacing w:line="360" w:lineRule="auto"/>
        <w:jc w:val="both"/>
      </w:pPr>
      <w:r>
        <w:t>Poniższe tłumaczenie zostało wykonane w czerwcu 202</w:t>
      </w:r>
      <w:r>
        <w:t>3</w:t>
      </w:r>
      <w:r>
        <w:t xml:space="preserve"> roku w ramach zajęć „</w:t>
      </w:r>
      <w:proofErr w:type="spellStart"/>
      <w:r>
        <w:t>Problèmes</w:t>
      </w:r>
      <w:proofErr w:type="spellEnd"/>
      <w:r>
        <w:t xml:space="preserve"> de la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>”.</w:t>
      </w:r>
    </w:p>
    <w:p w14:paraId="6BD73F96" w14:textId="77777777" w:rsidR="00705CA2" w:rsidRDefault="00705CA2" w:rsidP="00D90C36">
      <w:pPr>
        <w:tabs>
          <w:tab w:val="left" w:pos="3119"/>
        </w:tabs>
        <w:spacing w:line="360" w:lineRule="auto"/>
        <w:jc w:val="both"/>
      </w:pPr>
    </w:p>
    <w:p w14:paraId="5159CB08" w14:textId="6ABBDBC2" w:rsidR="00705CA2" w:rsidRDefault="00705CA2" w:rsidP="00705CA2">
      <w:pPr>
        <w:tabs>
          <w:tab w:val="left" w:pos="3119"/>
        </w:tabs>
        <w:spacing w:line="360" w:lineRule="auto"/>
        <w:jc w:val="center"/>
      </w:pPr>
      <w:r w:rsidRPr="00B16C49">
        <w:rPr>
          <w:rFonts w:eastAsia="Times New Roman"/>
          <w:lang w:val="fr-FR"/>
        </w:rPr>
        <w:t>Wprowadzenie</w:t>
      </w:r>
    </w:p>
    <w:p w14:paraId="17C88A3C" w14:textId="77777777" w:rsidR="00705CA2" w:rsidRDefault="00705CA2" w:rsidP="00D90C36">
      <w:pPr>
        <w:tabs>
          <w:tab w:val="left" w:pos="3119"/>
        </w:tabs>
        <w:spacing w:line="360" w:lineRule="auto"/>
        <w:jc w:val="both"/>
      </w:pPr>
    </w:p>
    <w:p w14:paraId="32CEB869" w14:textId="43EA8A4D" w:rsidR="00CD7D4B" w:rsidRPr="00751E01" w:rsidRDefault="000670B5" w:rsidP="00D90C36">
      <w:pPr>
        <w:tabs>
          <w:tab w:val="left" w:pos="3119"/>
        </w:tabs>
        <w:spacing w:line="360" w:lineRule="auto"/>
        <w:jc w:val="both"/>
        <w:rPr>
          <w:color w:val="000000" w:themeColor="text1"/>
        </w:rPr>
      </w:pPr>
      <w:proofErr w:type="spellStart"/>
      <w:r>
        <w:t>Brigitte</w:t>
      </w:r>
      <w:proofErr w:type="spellEnd"/>
      <w:r>
        <w:t xml:space="preserve"> Giraud (ur. 1960) </w:t>
      </w:r>
      <w:r w:rsidR="00860B0D">
        <w:t xml:space="preserve">to francuska powieściopisarka i nowelistka. </w:t>
      </w:r>
      <w:r>
        <w:t xml:space="preserve">Jej powieść </w:t>
      </w:r>
      <w:r w:rsidRPr="006A1EEA">
        <w:rPr>
          <w:i/>
          <w:iCs/>
        </w:rPr>
        <w:t xml:space="preserve">Vivre </w:t>
      </w:r>
      <w:proofErr w:type="spellStart"/>
      <w:r w:rsidRPr="006A1EEA">
        <w:rPr>
          <w:i/>
          <w:iCs/>
        </w:rPr>
        <w:t>vite</w:t>
      </w:r>
      <w:proofErr w:type="spellEnd"/>
      <w:r>
        <w:t>, nagrodzona Prix Goncourt w 2022 roku, ma charakter autobiograficzny:</w:t>
      </w:r>
      <w:r w:rsidR="006A1EEA">
        <w:t xml:space="preserve"> </w:t>
      </w:r>
      <w:r w:rsidR="00D90C36">
        <w:t xml:space="preserve">autorka odwołuje się do swojego życia, </w:t>
      </w:r>
      <w:r w:rsidR="00A56943">
        <w:t>odtwarza</w:t>
      </w:r>
      <w:r w:rsidR="00D90C36">
        <w:t xml:space="preserve"> i </w:t>
      </w:r>
      <w:r w:rsidR="00E70874">
        <w:t xml:space="preserve">analizuje wydarzenia, które mogły doprowadzić do śmierci jej męża. </w:t>
      </w:r>
      <w:r w:rsidR="00D90C36">
        <w:t xml:space="preserve">Jest to zarazem </w:t>
      </w:r>
      <w:r w:rsidR="006A1EEA">
        <w:t>o</w:t>
      </w:r>
      <w:r w:rsidR="00D90C36">
        <w:t xml:space="preserve">powieść o </w:t>
      </w:r>
      <w:r w:rsidR="0034764B">
        <w:t xml:space="preserve">przepracowywaniu </w:t>
      </w:r>
      <w:r w:rsidR="00D90C36">
        <w:t>żałob</w:t>
      </w:r>
      <w:r w:rsidR="0034764B">
        <w:t xml:space="preserve">y, </w:t>
      </w:r>
      <w:r w:rsidR="00536A0F">
        <w:t xml:space="preserve">o próbie uporania się z bólem po stracie ważnej osoby, z żalem, z pretensją do siebie oraz do losu. </w:t>
      </w:r>
      <w:r w:rsidR="00D90C36">
        <w:t xml:space="preserve">Akcja toczy się w Lyonie, w latach 90. XX wieku. </w:t>
      </w:r>
      <w:r w:rsidR="00081C8E">
        <w:t xml:space="preserve">Efekt realizmu budują </w:t>
      </w:r>
      <w:r w:rsidR="00EC3F5C">
        <w:t>nazwy własne i terminy charakterystyczne dla tego miejsca i tego czasu</w:t>
      </w:r>
      <w:r w:rsidR="00751E01">
        <w:t xml:space="preserve">: </w:t>
      </w:r>
      <w:proofErr w:type="spellStart"/>
      <w:r w:rsidR="00751E01" w:rsidRPr="00751E01">
        <w:t>loftowe</w:t>
      </w:r>
      <w:proofErr w:type="spellEnd"/>
      <w:r w:rsidR="00751E01" w:rsidRPr="00751E01">
        <w:t xml:space="preserve"> mieszkanie </w:t>
      </w:r>
      <w:proofErr w:type="spellStart"/>
      <w:r w:rsidR="00751E01" w:rsidRPr="00116C32">
        <w:rPr>
          <w:i/>
          <w:iCs/>
        </w:rPr>
        <w:t>canut</w:t>
      </w:r>
      <w:proofErr w:type="spellEnd"/>
      <w:r w:rsidR="00DA53FF">
        <w:t xml:space="preserve">, </w:t>
      </w:r>
      <w:proofErr w:type="spellStart"/>
      <w:r w:rsidR="00DA53FF" w:rsidRPr="00310CF4">
        <w:rPr>
          <w:i/>
          <w:iCs/>
        </w:rPr>
        <w:t>cité</w:t>
      </w:r>
      <w:proofErr w:type="spellEnd"/>
      <w:r w:rsidR="00DA53FF" w:rsidRPr="00310CF4">
        <w:rPr>
          <w:i/>
          <w:iCs/>
        </w:rPr>
        <w:t xml:space="preserve"> </w:t>
      </w:r>
      <w:r w:rsidR="00DA53FF" w:rsidRPr="00E0673F">
        <w:rPr>
          <w:i/>
          <w:iCs/>
        </w:rPr>
        <w:t xml:space="preserve">de </w:t>
      </w:r>
      <w:proofErr w:type="spellStart"/>
      <w:r w:rsidR="00DA53FF" w:rsidRPr="00E0673F">
        <w:rPr>
          <w:i/>
          <w:iCs/>
        </w:rPr>
        <w:t>Montessuy</w:t>
      </w:r>
      <w:proofErr w:type="spellEnd"/>
      <w:r w:rsidR="00DA53FF">
        <w:t>,</w:t>
      </w:r>
      <w:r w:rsidR="007320B2">
        <w:t xml:space="preserve"> </w:t>
      </w:r>
      <w:r w:rsidR="00DA53FF" w:rsidRPr="001D7017">
        <w:rPr>
          <w:i/>
          <w:iCs/>
        </w:rPr>
        <w:t>HLM</w:t>
      </w:r>
      <w:r w:rsidR="00DA53FF">
        <w:t xml:space="preserve">, </w:t>
      </w:r>
      <w:r w:rsidR="007320B2" w:rsidRPr="001D7017">
        <w:rPr>
          <w:i/>
          <w:iCs/>
        </w:rPr>
        <w:t xml:space="preserve">ZUP, </w:t>
      </w:r>
      <w:proofErr w:type="spellStart"/>
      <w:r w:rsidR="007320B2" w:rsidRPr="001D7017">
        <w:rPr>
          <w:i/>
          <w:iCs/>
        </w:rPr>
        <w:t>zupiens</w:t>
      </w:r>
      <w:proofErr w:type="spellEnd"/>
      <w:r w:rsidR="007320B2" w:rsidRPr="001D7017">
        <w:rPr>
          <w:i/>
          <w:iCs/>
        </w:rPr>
        <w:t>,</w:t>
      </w:r>
      <w:r w:rsidR="00141639">
        <w:rPr>
          <w:i/>
          <w:iCs/>
        </w:rPr>
        <w:t xml:space="preserve"> </w:t>
      </w:r>
      <w:r w:rsidR="00141639" w:rsidRPr="00141639">
        <w:t>marki motocykli i samochodów, nazwiska muzyków i tytuły utworów</w:t>
      </w:r>
      <w:r w:rsidR="00141639">
        <w:t>, których słuchają bohaterowie</w:t>
      </w:r>
      <w:r w:rsidR="007320B2">
        <w:t>.</w:t>
      </w:r>
      <w:r w:rsidR="00751E01">
        <w:t xml:space="preserve"> </w:t>
      </w:r>
    </w:p>
    <w:p w14:paraId="24EC9319" w14:textId="77777777" w:rsidR="00086EEF" w:rsidRDefault="00086EEF" w:rsidP="00D90C36">
      <w:pPr>
        <w:tabs>
          <w:tab w:val="left" w:pos="3119"/>
        </w:tabs>
        <w:spacing w:line="360" w:lineRule="auto"/>
        <w:jc w:val="both"/>
        <w:rPr>
          <w:color w:val="000000" w:themeColor="text1"/>
        </w:rPr>
      </w:pPr>
    </w:p>
    <w:p w14:paraId="745BFCE5" w14:textId="0CE0BE2E" w:rsidR="00A34408" w:rsidRDefault="00CD7D4B" w:rsidP="00D90C36">
      <w:pPr>
        <w:tabs>
          <w:tab w:val="left" w:pos="311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Prolog</w:t>
      </w:r>
      <w:r w:rsidR="00D90C36" w:rsidRPr="00E53A84">
        <w:rPr>
          <w:color w:val="000000" w:themeColor="text1"/>
        </w:rPr>
        <w:t xml:space="preserve"> </w:t>
      </w:r>
      <w:r w:rsidR="00FB2911">
        <w:rPr>
          <w:color w:val="000000" w:themeColor="text1"/>
        </w:rPr>
        <w:t xml:space="preserve">zapowiada </w:t>
      </w:r>
      <w:r w:rsidR="00D90C36" w:rsidRPr="00E53A84">
        <w:rPr>
          <w:color w:val="000000" w:themeColor="text1"/>
        </w:rPr>
        <w:t>strukturę</w:t>
      </w:r>
      <w:r w:rsidR="007320B2">
        <w:rPr>
          <w:color w:val="000000" w:themeColor="text1"/>
        </w:rPr>
        <w:t xml:space="preserve"> </w:t>
      </w:r>
      <w:r w:rsidR="00FF06C0">
        <w:rPr>
          <w:color w:val="000000" w:themeColor="text1"/>
        </w:rPr>
        <w:t xml:space="preserve">powieści </w:t>
      </w:r>
      <w:r w:rsidR="00D90C36" w:rsidRPr="00E53A84">
        <w:rPr>
          <w:color w:val="000000" w:themeColor="text1"/>
        </w:rPr>
        <w:t>zbudowanej na podstawie „litanii gdybania”</w:t>
      </w:r>
      <w:r w:rsidR="00081C8E">
        <w:rPr>
          <w:color w:val="000000" w:themeColor="text1"/>
        </w:rPr>
        <w:t>. A</w:t>
      </w:r>
      <w:r w:rsidR="00D90C36" w:rsidRPr="00E53A84">
        <w:rPr>
          <w:color w:val="000000" w:themeColor="text1"/>
        </w:rPr>
        <w:t>utorka wylicza czynniki, które mogły wpłynąć na bieg wydarzeń prowadzących do śmierci jej męża</w:t>
      </w:r>
      <w:r w:rsidR="00081C8E">
        <w:rPr>
          <w:color w:val="000000" w:themeColor="text1"/>
        </w:rPr>
        <w:t>; k</w:t>
      </w:r>
      <w:r w:rsidR="00D90C36" w:rsidRPr="00E53A84">
        <w:rPr>
          <w:color w:val="000000" w:themeColor="text1"/>
        </w:rPr>
        <w:t xml:space="preserve">ażdy czynnik odpowiada </w:t>
      </w:r>
      <w:r w:rsidR="00081C8E">
        <w:rPr>
          <w:color w:val="000000" w:themeColor="text1"/>
        </w:rPr>
        <w:t>jednemu</w:t>
      </w:r>
      <w:r w:rsidR="00D90C36" w:rsidRPr="00E53A84">
        <w:rPr>
          <w:color w:val="000000" w:themeColor="text1"/>
        </w:rPr>
        <w:t xml:space="preserve"> rozdziałowi.</w:t>
      </w:r>
      <w:r w:rsidR="00FF06C0">
        <w:rPr>
          <w:color w:val="000000" w:themeColor="text1"/>
        </w:rPr>
        <w:t xml:space="preserve"> </w:t>
      </w:r>
      <w:r w:rsidR="006A1EEA">
        <w:rPr>
          <w:color w:val="000000" w:themeColor="text1"/>
        </w:rPr>
        <w:t xml:space="preserve">Prolog </w:t>
      </w:r>
      <w:r w:rsidR="00A34408">
        <w:rPr>
          <w:color w:val="000000" w:themeColor="text1"/>
        </w:rPr>
        <w:t xml:space="preserve">składa się zatem z ciągu zdań warunkowych trzeciego typu, a ściślej rzecz biorąc ich pierwszych członów: </w:t>
      </w:r>
      <w:r w:rsidR="00B17909">
        <w:rPr>
          <w:color w:val="000000" w:themeColor="text1"/>
        </w:rPr>
        <w:t>np.</w:t>
      </w:r>
    </w:p>
    <w:p w14:paraId="5D7A94BC" w14:textId="77777777" w:rsidR="00705CA2" w:rsidRDefault="00705CA2" w:rsidP="00B17909">
      <w:pPr>
        <w:tabs>
          <w:tab w:val="left" w:pos="3119"/>
        </w:tabs>
        <w:spacing w:line="360" w:lineRule="auto"/>
        <w:ind w:left="708"/>
        <w:jc w:val="both"/>
        <w:rPr>
          <w:color w:val="000000" w:themeColor="text1"/>
          <w:lang w:val="fr-FR"/>
        </w:rPr>
      </w:pPr>
    </w:p>
    <w:p w14:paraId="4B4C555D" w14:textId="036BE69C" w:rsidR="00A34408" w:rsidRPr="00A84BB7" w:rsidRDefault="00A34408" w:rsidP="00B17909">
      <w:pPr>
        <w:tabs>
          <w:tab w:val="left" w:pos="3119"/>
        </w:tabs>
        <w:spacing w:line="360" w:lineRule="auto"/>
        <w:ind w:left="708"/>
        <w:jc w:val="both"/>
        <w:rPr>
          <w:color w:val="000000" w:themeColor="text1"/>
          <w:sz w:val="22"/>
          <w:szCs w:val="22"/>
          <w:lang w:val="fr-FR"/>
        </w:rPr>
      </w:pPr>
      <w:r w:rsidRPr="00A84BB7">
        <w:rPr>
          <w:color w:val="000000" w:themeColor="text1"/>
          <w:sz w:val="22"/>
          <w:szCs w:val="22"/>
          <w:lang w:val="fr-FR"/>
        </w:rPr>
        <w:t>Si j</w:t>
      </w:r>
      <w:r w:rsidR="00B17909" w:rsidRPr="00A84BB7">
        <w:rPr>
          <w:color w:val="000000" w:themeColor="text1"/>
          <w:sz w:val="22"/>
          <w:szCs w:val="22"/>
          <w:lang w:val="fr-FR"/>
        </w:rPr>
        <w:t>e n’avais pas voulu vendre l’appartement.</w:t>
      </w:r>
    </w:p>
    <w:p w14:paraId="42D1775E" w14:textId="1AAA8110" w:rsidR="00B17909" w:rsidRPr="00A84BB7" w:rsidRDefault="00B17909" w:rsidP="00B17909">
      <w:pPr>
        <w:tabs>
          <w:tab w:val="left" w:pos="3119"/>
        </w:tabs>
        <w:spacing w:line="360" w:lineRule="auto"/>
        <w:ind w:left="708"/>
        <w:jc w:val="both"/>
        <w:rPr>
          <w:color w:val="000000" w:themeColor="text1"/>
          <w:sz w:val="22"/>
          <w:szCs w:val="22"/>
          <w:lang w:val="fr-FR"/>
        </w:rPr>
      </w:pPr>
      <w:r w:rsidRPr="00A84BB7">
        <w:rPr>
          <w:color w:val="000000" w:themeColor="text1"/>
          <w:sz w:val="22"/>
          <w:szCs w:val="22"/>
          <w:lang w:val="fr-FR"/>
        </w:rPr>
        <w:t>Si mon grand-père ne s’était pas suicidé au moment où nous avions besoin d’argent.</w:t>
      </w:r>
    </w:p>
    <w:p w14:paraId="78AB204A" w14:textId="0B882F7B" w:rsidR="00B17909" w:rsidRPr="00A84BB7" w:rsidRDefault="00B17909" w:rsidP="00B17909">
      <w:pPr>
        <w:tabs>
          <w:tab w:val="left" w:pos="3119"/>
        </w:tabs>
        <w:spacing w:line="360" w:lineRule="auto"/>
        <w:ind w:left="708"/>
        <w:jc w:val="both"/>
        <w:rPr>
          <w:color w:val="000000" w:themeColor="text1"/>
          <w:sz w:val="22"/>
          <w:szCs w:val="22"/>
          <w:lang w:val="fr-FR"/>
        </w:rPr>
      </w:pPr>
      <w:r w:rsidRPr="00A84BB7">
        <w:rPr>
          <w:color w:val="000000" w:themeColor="text1"/>
          <w:sz w:val="22"/>
          <w:szCs w:val="22"/>
          <w:lang w:val="fr-FR"/>
        </w:rPr>
        <w:t>Si l’heure des mamans n’avait pas été aussi l’heure des papas.</w:t>
      </w:r>
    </w:p>
    <w:p w14:paraId="418D5C85" w14:textId="170DEB3F" w:rsidR="00CD7D4B" w:rsidRPr="00A84BB7" w:rsidRDefault="00CD7D4B" w:rsidP="00B17909">
      <w:pPr>
        <w:tabs>
          <w:tab w:val="left" w:pos="3119"/>
        </w:tabs>
        <w:spacing w:line="360" w:lineRule="auto"/>
        <w:ind w:left="708"/>
        <w:jc w:val="both"/>
        <w:rPr>
          <w:color w:val="000000" w:themeColor="text1"/>
          <w:sz w:val="22"/>
          <w:szCs w:val="22"/>
          <w:lang w:val="fr-FR"/>
        </w:rPr>
      </w:pPr>
      <w:r w:rsidRPr="00A84BB7">
        <w:rPr>
          <w:color w:val="000000" w:themeColor="text1"/>
          <w:sz w:val="22"/>
          <w:szCs w:val="22"/>
          <w:lang w:val="fr-FR"/>
        </w:rPr>
        <w:t>S’il avait plu.</w:t>
      </w:r>
    </w:p>
    <w:p w14:paraId="3F028C93" w14:textId="6A16A007" w:rsidR="00B17909" w:rsidRPr="00A84BB7" w:rsidRDefault="00B17909" w:rsidP="00B17909">
      <w:pPr>
        <w:tabs>
          <w:tab w:val="left" w:pos="3119"/>
        </w:tabs>
        <w:spacing w:line="360" w:lineRule="auto"/>
        <w:ind w:left="708"/>
        <w:jc w:val="both"/>
        <w:rPr>
          <w:color w:val="000000" w:themeColor="text1"/>
          <w:sz w:val="22"/>
          <w:szCs w:val="22"/>
          <w:lang w:val="fr-FR"/>
        </w:rPr>
      </w:pPr>
      <w:r w:rsidRPr="00A84BB7">
        <w:rPr>
          <w:color w:val="000000" w:themeColor="text1"/>
          <w:sz w:val="22"/>
          <w:szCs w:val="22"/>
          <w:lang w:val="fr-FR"/>
        </w:rPr>
        <w:t xml:space="preserve">Si Claude avait écouté </w:t>
      </w:r>
      <w:r w:rsidRPr="00A84BB7">
        <w:rPr>
          <w:i/>
          <w:iCs/>
          <w:color w:val="000000" w:themeColor="text1"/>
          <w:sz w:val="22"/>
          <w:szCs w:val="22"/>
          <w:lang w:val="fr-FR"/>
        </w:rPr>
        <w:t>Don’t Panic</w:t>
      </w:r>
      <w:r w:rsidRPr="00A84BB7">
        <w:rPr>
          <w:color w:val="000000" w:themeColor="text1"/>
          <w:sz w:val="22"/>
          <w:szCs w:val="22"/>
          <w:lang w:val="fr-FR"/>
        </w:rPr>
        <w:t xml:space="preserve"> de Coldplay, et non pas </w:t>
      </w:r>
      <w:r w:rsidRPr="00A84BB7">
        <w:rPr>
          <w:i/>
          <w:iCs/>
          <w:color w:val="000000" w:themeColor="text1"/>
          <w:sz w:val="22"/>
          <w:szCs w:val="22"/>
          <w:lang w:val="fr-FR"/>
        </w:rPr>
        <w:t xml:space="preserve">Dirge </w:t>
      </w:r>
      <w:r w:rsidRPr="00A84BB7">
        <w:rPr>
          <w:color w:val="000000" w:themeColor="text1"/>
          <w:sz w:val="22"/>
          <w:szCs w:val="22"/>
          <w:lang w:val="fr-FR"/>
        </w:rPr>
        <w:t>de Death in Vegas, avant de quitter le bureau.</w:t>
      </w:r>
    </w:p>
    <w:p w14:paraId="0A700032" w14:textId="758759E0" w:rsidR="0002232C" w:rsidRPr="00A84BB7" w:rsidRDefault="0002232C" w:rsidP="00B17909">
      <w:pPr>
        <w:tabs>
          <w:tab w:val="left" w:pos="3119"/>
        </w:tabs>
        <w:spacing w:line="360" w:lineRule="auto"/>
        <w:ind w:left="708"/>
        <w:jc w:val="both"/>
        <w:rPr>
          <w:color w:val="000000" w:themeColor="text1"/>
          <w:sz w:val="22"/>
          <w:szCs w:val="22"/>
          <w:lang w:val="fr-FR"/>
        </w:rPr>
      </w:pPr>
      <w:r w:rsidRPr="00A84BB7">
        <w:rPr>
          <w:color w:val="000000" w:themeColor="text1"/>
          <w:sz w:val="22"/>
          <w:szCs w:val="22"/>
          <w:lang w:val="fr-FR"/>
        </w:rPr>
        <w:t>Si Denis R. n’avait pas décidé de ramener la 2CV à son père.</w:t>
      </w:r>
    </w:p>
    <w:p w14:paraId="535CA9FE" w14:textId="77777777" w:rsidR="00B7130B" w:rsidRDefault="00B7130B" w:rsidP="00086EEF">
      <w:pPr>
        <w:tabs>
          <w:tab w:val="left" w:pos="3119"/>
        </w:tabs>
        <w:spacing w:line="360" w:lineRule="auto"/>
        <w:jc w:val="both"/>
        <w:rPr>
          <w:color w:val="000000" w:themeColor="text1"/>
        </w:rPr>
      </w:pPr>
    </w:p>
    <w:p w14:paraId="7CFA40CB" w14:textId="32431A82" w:rsidR="001E7CA8" w:rsidRDefault="00A34408" w:rsidP="00086EEF">
      <w:pPr>
        <w:tabs>
          <w:tab w:val="left" w:pos="311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które następnie znajdą się w tytułach rozdziałów. </w:t>
      </w:r>
      <w:r w:rsidR="00AB5DD3">
        <w:rPr>
          <w:color w:val="000000" w:themeColor="text1"/>
        </w:rPr>
        <w:t>Użycie</w:t>
      </w:r>
      <w:r w:rsidR="00081C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tego typu zdania wyraźnie </w:t>
      </w:r>
      <w:r w:rsidR="00CD7D4B">
        <w:rPr>
          <w:color w:val="000000" w:themeColor="text1"/>
        </w:rPr>
        <w:t xml:space="preserve">pokazuje, </w:t>
      </w:r>
      <w:r w:rsidR="0087484C">
        <w:rPr>
          <w:color w:val="000000" w:themeColor="text1"/>
        </w:rPr>
        <w:t xml:space="preserve">że </w:t>
      </w:r>
      <w:r w:rsidR="001E7CA8">
        <w:rPr>
          <w:color w:val="000000" w:themeColor="text1"/>
        </w:rPr>
        <w:t xml:space="preserve">pewna rzecz </w:t>
      </w:r>
      <w:r w:rsidR="00DD10A0">
        <w:rPr>
          <w:color w:val="000000" w:themeColor="text1"/>
        </w:rPr>
        <w:t>wydarzył</w:t>
      </w:r>
      <w:r w:rsidR="00FB2911">
        <w:rPr>
          <w:color w:val="000000" w:themeColor="text1"/>
        </w:rPr>
        <w:t>a</w:t>
      </w:r>
      <w:r w:rsidR="00DD10A0">
        <w:rPr>
          <w:color w:val="000000" w:themeColor="text1"/>
        </w:rPr>
        <w:t xml:space="preserve"> się i nie ma od tego powrotu</w:t>
      </w:r>
      <w:r>
        <w:rPr>
          <w:color w:val="000000" w:themeColor="text1"/>
        </w:rPr>
        <w:t xml:space="preserve">, a także sugeruje żal narratorki i niepogodzenie się z przeszłością. </w:t>
      </w:r>
      <w:r w:rsidR="007320B2">
        <w:rPr>
          <w:color w:val="000000" w:themeColor="text1"/>
        </w:rPr>
        <w:t>Czas gramatyczny</w:t>
      </w:r>
      <w:r w:rsidR="00EC3F5C">
        <w:rPr>
          <w:color w:val="000000" w:themeColor="text1"/>
        </w:rPr>
        <w:t xml:space="preserve"> </w:t>
      </w:r>
      <w:r w:rsidR="00705CA2">
        <w:t>p</w:t>
      </w:r>
      <w:r w:rsidRPr="00992ED7">
        <w:t>lus-</w:t>
      </w:r>
      <w:proofErr w:type="spellStart"/>
      <w:r w:rsidRPr="00992ED7">
        <w:t>que</w:t>
      </w:r>
      <w:proofErr w:type="spellEnd"/>
      <w:r w:rsidRPr="00992ED7">
        <w:t>-</w:t>
      </w:r>
      <w:proofErr w:type="spellStart"/>
      <w:r w:rsidRPr="00992ED7">
        <w:t>parfait</w:t>
      </w:r>
      <w:proofErr w:type="spellEnd"/>
      <w:r w:rsidR="00AB5DD3">
        <w:t xml:space="preserve"> wymagany w tej sytuacji </w:t>
      </w:r>
      <w:r w:rsidR="00AB5DD3">
        <w:lastRenderedPageBreak/>
        <w:t xml:space="preserve">jest czasem powszechnie używanym w języku francuskim; </w:t>
      </w:r>
      <w:r w:rsidR="00EC3F5C">
        <w:rPr>
          <w:color w:val="000000" w:themeColor="text1"/>
        </w:rPr>
        <w:t xml:space="preserve">jego polski odpowiednik, czas zaprzeszły („gdybym była wiedziała”), </w:t>
      </w:r>
      <w:r w:rsidR="00AB5DD3">
        <w:rPr>
          <w:color w:val="000000" w:themeColor="text1"/>
        </w:rPr>
        <w:t>używany</w:t>
      </w:r>
      <w:r w:rsidR="00EC3F5C">
        <w:rPr>
          <w:color w:val="000000" w:themeColor="text1"/>
        </w:rPr>
        <w:t xml:space="preserve"> jest we współczesnej polszczyźnie bardzo rzadko.</w:t>
      </w:r>
    </w:p>
    <w:p w14:paraId="45C71778" w14:textId="77777777" w:rsidR="00546CF3" w:rsidRDefault="00546CF3" w:rsidP="001D1A0F">
      <w:pPr>
        <w:spacing w:line="360" w:lineRule="auto"/>
        <w:rPr>
          <w:color w:val="000000" w:themeColor="text1"/>
        </w:rPr>
      </w:pPr>
    </w:p>
    <w:p w14:paraId="4D771DAB" w14:textId="713E548C" w:rsidR="00A34408" w:rsidRDefault="00141639" w:rsidP="00086EEF">
      <w:pPr>
        <w:spacing w:line="360" w:lineRule="auto"/>
        <w:jc w:val="both"/>
      </w:pPr>
      <w:r>
        <w:rPr>
          <w:color w:val="000000" w:themeColor="text1"/>
        </w:rPr>
        <w:t xml:space="preserve">Tytuł </w:t>
      </w:r>
      <w:r w:rsidR="00A84BB7">
        <w:rPr>
          <w:color w:val="000000" w:themeColor="text1"/>
        </w:rPr>
        <w:t xml:space="preserve">powieści </w:t>
      </w:r>
      <w:r>
        <w:rPr>
          <w:color w:val="000000" w:themeColor="text1"/>
        </w:rPr>
        <w:t xml:space="preserve">jest </w:t>
      </w:r>
      <w:r w:rsidR="00FD5296">
        <w:rPr>
          <w:color w:val="000000" w:themeColor="text1"/>
        </w:rPr>
        <w:t xml:space="preserve">niedokładnym </w:t>
      </w:r>
      <w:r>
        <w:rPr>
          <w:color w:val="000000" w:themeColor="text1"/>
        </w:rPr>
        <w:t xml:space="preserve">cytatem z piosenki </w:t>
      </w:r>
      <w:proofErr w:type="spellStart"/>
      <w:r w:rsidR="009460B7">
        <w:rPr>
          <w:color w:val="000000" w:themeColor="text1"/>
        </w:rPr>
        <w:t>Lou</w:t>
      </w:r>
      <w:proofErr w:type="spellEnd"/>
      <w:r w:rsidR="009460B7">
        <w:rPr>
          <w:color w:val="000000" w:themeColor="text1"/>
        </w:rPr>
        <w:t xml:space="preserve"> Reeda. </w:t>
      </w:r>
      <w:r w:rsidR="009460B7">
        <w:t xml:space="preserve">Nawiązanie do utworu muzycznego jest uzasadnione, jako że mąż narratorki to muzyk i muzykolog. Czytelnikom znającym twórczość </w:t>
      </w:r>
      <w:proofErr w:type="spellStart"/>
      <w:r w:rsidR="009460B7">
        <w:t>Lou</w:t>
      </w:r>
      <w:proofErr w:type="spellEnd"/>
      <w:r w:rsidR="009460B7">
        <w:t xml:space="preserve"> Reeda słowa te mogą przywodzić na myśl ciąg dalszy frazy: „</w:t>
      </w:r>
      <w:r w:rsidR="001D1A0F">
        <w:t xml:space="preserve">żyj szybko, […], </w:t>
      </w:r>
      <w:r w:rsidR="009460B7">
        <w:t>umieraj młodo”, co stanowiłoby dodatkową zapowiedź tematu śmierci.</w:t>
      </w:r>
      <w:r w:rsidR="001D1A0F">
        <w:t xml:space="preserve"> W tekście powieści narratorka rozwija ten cytat. </w:t>
      </w:r>
      <w:r>
        <w:rPr>
          <w:color w:val="000000" w:themeColor="text1"/>
        </w:rPr>
        <w:t xml:space="preserve"> Dosłowne tłumaczenie na język polski, „żyć szybko”, jest równie krótkie jak tytuł tekstu wyjściowego i oddaje poczucie szybkości, gdy czyta się je na głos. </w:t>
      </w:r>
      <w:r>
        <w:t xml:space="preserve">Gdyby nie to, że tytuł jest nawiązaniem do tekstu piosenki, którą narratorka wspomina w powieści, </w:t>
      </w:r>
      <w:r w:rsidR="00F86B33">
        <w:t>można by rozważać</w:t>
      </w:r>
      <w:r>
        <w:t xml:space="preserve"> </w:t>
      </w:r>
      <w:r w:rsidR="00081C8E">
        <w:t>wersje</w:t>
      </w:r>
      <w:r>
        <w:t xml:space="preserve">: </w:t>
      </w:r>
      <w:r w:rsidRPr="006D63CA">
        <w:rPr>
          <w:i/>
          <w:iCs/>
        </w:rPr>
        <w:t>Śpieszmy się żyć</w:t>
      </w:r>
      <w:r>
        <w:t xml:space="preserve"> (nawiązanie do „Śpieszmy się kochać ludzi” Jana Twardowskiego), </w:t>
      </w:r>
      <w:r w:rsidRPr="006D63CA">
        <w:rPr>
          <w:i/>
          <w:iCs/>
        </w:rPr>
        <w:t>Bieg życia</w:t>
      </w:r>
      <w:r>
        <w:t xml:space="preserve"> (</w:t>
      </w:r>
      <w:r w:rsidR="00FB2911">
        <w:t xml:space="preserve">wersja </w:t>
      </w:r>
      <w:r>
        <w:t>kładąc</w:t>
      </w:r>
      <w:r w:rsidR="00FB2911">
        <w:t>a</w:t>
      </w:r>
      <w:r>
        <w:t xml:space="preserve"> nacisk na nieustanne analizowanie biegu wydarzeń przez </w:t>
      </w:r>
      <w:r w:rsidR="00FB2911">
        <w:t>narratorkę</w:t>
      </w:r>
      <w:r>
        <w:t xml:space="preserve"> oraz </w:t>
      </w:r>
      <w:r w:rsidR="00FB2911">
        <w:t xml:space="preserve">na </w:t>
      </w:r>
      <w:r>
        <w:t>nieuchronność losu)</w:t>
      </w:r>
      <w:r w:rsidR="00FB2911">
        <w:t>, a także</w:t>
      </w:r>
      <w:r>
        <w:t xml:space="preserve"> </w:t>
      </w:r>
      <w:r w:rsidRPr="006D63CA">
        <w:rPr>
          <w:i/>
          <w:iCs/>
        </w:rPr>
        <w:t>Efekt motyla</w:t>
      </w:r>
      <w:r>
        <w:t xml:space="preserve"> (odchodzący wyraźnie od tytułu wyjściowego, jednak metaforycznie wskazujący na nieuchronność losu i tego, jak autorka szuka efektu motyla, który miał zadecydować o śmierci jej męża).</w:t>
      </w:r>
    </w:p>
    <w:p w14:paraId="69A58628" w14:textId="77777777" w:rsidR="00FD5296" w:rsidRDefault="00FD5296" w:rsidP="00141639">
      <w:pPr>
        <w:tabs>
          <w:tab w:val="left" w:pos="3119"/>
        </w:tabs>
        <w:spacing w:line="360" w:lineRule="auto"/>
      </w:pPr>
    </w:p>
    <w:p w14:paraId="61D5CEEB" w14:textId="659A190D" w:rsidR="00FD5296" w:rsidRDefault="00FD5296" w:rsidP="00141639">
      <w:pPr>
        <w:tabs>
          <w:tab w:val="left" w:pos="3119"/>
        </w:tabs>
        <w:spacing w:line="360" w:lineRule="auto"/>
      </w:pPr>
      <w:r>
        <w:t>Oprac</w:t>
      </w:r>
      <w:r w:rsidR="00705CA2">
        <w:t>owały:</w:t>
      </w:r>
      <w:r>
        <w:t xml:space="preserve"> Marzena Chrobak, Zuzanna Rychter.</w:t>
      </w:r>
    </w:p>
    <w:p w14:paraId="0D064E5D" w14:textId="77777777" w:rsidR="00AB49CF" w:rsidRDefault="00AB49CF" w:rsidP="00141639">
      <w:pPr>
        <w:tabs>
          <w:tab w:val="left" w:pos="3119"/>
        </w:tabs>
        <w:spacing w:line="360" w:lineRule="auto"/>
      </w:pPr>
    </w:p>
    <w:p w14:paraId="2101BFDF" w14:textId="77777777" w:rsidR="00A84BB7" w:rsidRDefault="00A84BB7" w:rsidP="00141639">
      <w:pPr>
        <w:tabs>
          <w:tab w:val="left" w:pos="3119"/>
        </w:tabs>
        <w:spacing w:line="360" w:lineRule="auto"/>
      </w:pPr>
    </w:p>
    <w:p w14:paraId="3C81E0E5" w14:textId="50687E9C" w:rsidR="00AB49CF" w:rsidRPr="00B7130B" w:rsidRDefault="00AB49CF" w:rsidP="00AB49CF">
      <w:pPr>
        <w:tabs>
          <w:tab w:val="left" w:pos="3119"/>
        </w:tabs>
        <w:spacing w:line="360" w:lineRule="auto"/>
        <w:jc w:val="center"/>
        <w:rPr>
          <w:b/>
          <w:bCs/>
          <w:sz w:val="28"/>
          <w:szCs w:val="28"/>
        </w:rPr>
      </w:pPr>
      <w:r w:rsidRPr="00B7130B">
        <w:rPr>
          <w:b/>
          <w:bCs/>
          <w:sz w:val="28"/>
          <w:szCs w:val="28"/>
        </w:rPr>
        <w:t>Żyć szybko</w:t>
      </w:r>
    </w:p>
    <w:p w14:paraId="077817AD" w14:textId="77777777" w:rsidR="00B7130B" w:rsidRDefault="00B7130B" w:rsidP="00B7130B">
      <w:pPr>
        <w:spacing w:line="360" w:lineRule="auto"/>
        <w:jc w:val="center"/>
        <w:rPr>
          <w:b/>
          <w:bCs/>
        </w:rPr>
      </w:pPr>
    </w:p>
    <w:p w14:paraId="1EF80C03" w14:textId="47CC6629" w:rsidR="00AB49CF" w:rsidRDefault="00AB49CF" w:rsidP="00B7130B">
      <w:pPr>
        <w:spacing w:line="360" w:lineRule="auto"/>
        <w:jc w:val="center"/>
      </w:pPr>
      <w:r w:rsidRPr="00B7130B">
        <w:rPr>
          <w:b/>
          <w:bCs/>
        </w:rPr>
        <w:t>Rozdział 3. Gdybym nie zobaczyła tego domu</w:t>
      </w:r>
      <w:r>
        <w:t>, s. 47-52.</w:t>
      </w:r>
    </w:p>
    <w:p w14:paraId="2CF184D1" w14:textId="77777777" w:rsidR="00AB49CF" w:rsidRDefault="00AB49CF" w:rsidP="00AB49CF">
      <w:pPr>
        <w:spacing w:line="360" w:lineRule="auto"/>
        <w:jc w:val="both"/>
      </w:pPr>
    </w:p>
    <w:p w14:paraId="48810278" w14:textId="77777777" w:rsidR="00AB49CF" w:rsidRDefault="00AB49CF" w:rsidP="00AB49CF">
      <w:pPr>
        <w:spacing w:line="360" w:lineRule="auto"/>
        <w:ind w:firstLine="708"/>
        <w:jc w:val="both"/>
      </w:pPr>
      <w:r>
        <w:t xml:space="preserve">Był listopad i </w:t>
      </w:r>
      <w:r w:rsidRPr="00F06A49">
        <w:t>mieliśmy podpisać przedwstępną umowę sprzedaży. Był</w:t>
      </w:r>
      <w:r>
        <w:t>a</w:t>
      </w:r>
      <w:r w:rsidRPr="00F06A49">
        <w:t xml:space="preserve">m </w:t>
      </w:r>
      <w:r>
        <w:t>podekscytowana</w:t>
      </w:r>
      <w:r w:rsidRPr="00F06A49">
        <w:t xml:space="preserve">, </w:t>
      </w:r>
      <w:r>
        <w:t>tak</w:t>
      </w:r>
      <w:r w:rsidRPr="00F06A49">
        <w:t xml:space="preserve"> jak Claude</w:t>
      </w:r>
      <w:r>
        <w:t xml:space="preserve">, przecież </w:t>
      </w:r>
      <w:r w:rsidRPr="00F06A49">
        <w:t xml:space="preserve">ta zmiana miała odmienić nasze życie. Kupno tak przestronnego </w:t>
      </w:r>
      <w:r w:rsidRPr="003D1F5F">
        <w:rPr>
          <w:color w:val="000000" w:themeColor="text1"/>
        </w:rPr>
        <w:t xml:space="preserve">mieszkania było prawdziwym wydarzeniem. Mogłabym przerobić jeden pokój na </w:t>
      </w:r>
      <w:r w:rsidRPr="00D34E17">
        <w:rPr>
          <w:color w:val="000000" w:themeColor="text1"/>
        </w:rPr>
        <w:t>gabinet</w:t>
      </w:r>
      <w:r w:rsidRPr="003D1F5F">
        <w:rPr>
          <w:color w:val="000000" w:themeColor="text1"/>
        </w:rPr>
        <w:t xml:space="preserve">, moglibyśmy </w:t>
      </w:r>
      <w:r w:rsidRPr="00515DC2">
        <w:t xml:space="preserve">mieć sypialnię dla gości, Claude mógłby </w:t>
      </w:r>
      <w:r>
        <w:t xml:space="preserve">wreszcie </w:t>
      </w:r>
      <w:r w:rsidRPr="002D44B8">
        <w:t>wynieść</w:t>
      </w:r>
      <w:r>
        <w:t xml:space="preserve"> ze schowka</w:t>
      </w:r>
      <w:r w:rsidRPr="002D44B8">
        <w:t xml:space="preserve"> swoją skrzynkę uciosową,</w:t>
      </w:r>
      <w:r w:rsidRPr="00515DC2">
        <w:t xml:space="preserve"> mógłby ćwiczyć ze swoim zespołem w </w:t>
      </w:r>
      <w:r w:rsidRPr="002D44B8">
        <w:t>budynku gospodarczym na tyłach</w:t>
      </w:r>
      <w:r w:rsidRPr="00515DC2">
        <w:t xml:space="preserve"> wspólnego ogrodu, za zgodą </w:t>
      </w:r>
      <w:r>
        <w:t>wspólnoty mieszkaniowej</w:t>
      </w:r>
      <w:r w:rsidRPr="00515DC2">
        <w:t xml:space="preserve">. </w:t>
      </w:r>
      <w:r>
        <w:t>Wykupilibyśmy</w:t>
      </w:r>
      <w:r w:rsidRPr="009463B7">
        <w:t xml:space="preserve"> </w:t>
      </w:r>
      <w:r>
        <w:t>karnet</w:t>
      </w:r>
      <w:r w:rsidRPr="009463B7">
        <w:t xml:space="preserve"> na basen, co </w:t>
      </w:r>
      <w:r>
        <w:t>by</w:t>
      </w:r>
      <w:r w:rsidRPr="009463B7">
        <w:t xml:space="preserve"> nam </w:t>
      </w:r>
      <w:r>
        <w:t>się przydało</w:t>
      </w:r>
      <w:r w:rsidRPr="009463B7">
        <w:t>. Wystarczyło dostrzec jaśniejszą stronę</w:t>
      </w:r>
      <w:r w:rsidRPr="00515DC2">
        <w:t xml:space="preserve"> </w:t>
      </w:r>
      <w:r>
        <w:t>rzeczywistości</w:t>
      </w:r>
      <w:r w:rsidRPr="00515DC2">
        <w:t>.</w:t>
      </w:r>
    </w:p>
    <w:p w14:paraId="18488672" w14:textId="77777777" w:rsidR="00AB49CF" w:rsidRDefault="00AB49CF" w:rsidP="00AB49CF">
      <w:pPr>
        <w:spacing w:line="360" w:lineRule="auto"/>
        <w:jc w:val="both"/>
      </w:pPr>
      <w:r>
        <w:tab/>
        <w:t xml:space="preserve">Pozostało tylko sprzedać nasz </w:t>
      </w:r>
      <w:proofErr w:type="spellStart"/>
      <w:r w:rsidRPr="00D61711">
        <w:rPr>
          <w:i/>
          <w:iCs/>
        </w:rPr>
        <w:t>canu</w:t>
      </w:r>
      <w:r>
        <w:rPr>
          <w:i/>
          <w:iCs/>
        </w:rPr>
        <w:t>t</w:t>
      </w:r>
      <w:proofErr w:type="spellEnd"/>
      <w:r>
        <w:t>,</w:t>
      </w:r>
      <w:r w:rsidRPr="00D61711">
        <w:t xml:space="preserve"> </w:t>
      </w:r>
      <w:r>
        <w:t xml:space="preserve">miałam zorganizować wizyty zainteresowanych, </w:t>
      </w:r>
      <w:r w:rsidRPr="00D61711">
        <w:t xml:space="preserve">codziennie sprzątać, stawiać tulipany w wazonie </w:t>
      </w:r>
      <w:r w:rsidRPr="003D1F5F">
        <w:rPr>
          <w:color w:val="000000" w:themeColor="text1"/>
        </w:rPr>
        <w:t xml:space="preserve">na kuchennym stole, powstrzymywać naszego </w:t>
      </w:r>
      <w:r w:rsidRPr="003D1F5F">
        <w:rPr>
          <w:color w:val="000000" w:themeColor="text1"/>
        </w:rPr>
        <w:lastRenderedPageBreak/>
        <w:t xml:space="preserve">syna przed rozrzucaniem zabawek po całym mieszkaniu. Mieliśmy nie rozwieszać prania na środku salonu, szorować łazienkę i kuchenkę gazową po każdym użyciu i </w:t>
      </w:r>
      <w:r>
        <w:rPr>
          <w:color w:val="000000" w:themeColor="text1"/>
        </w:rPr>
        <w:t>usunąć</w:t>
      </w:r>
      <w:r w:rsidRPr="003D1F5F">
        <w:rPr>
          <w:color w:val="000000" w:themeColor="text1"/>
        </w:rPr>
        <w:t xml:space="preserve"> gitary z przejścia.</w:t>
      </w:r>
    </w:p>
    <w:p w14:paraId="315A7684" w14:textId="77777777" w:rsidR="00AB49CF" w:rsidRDefault="00AB49CF" w:rsidP="00AB49CF">
      <w:pPr>
        <w:spacing w:line="360" w:lineRule="auto"/>
        <w:ind w:firstLine="708"/>
        <w:jc w:val="both"/>
      </w:pPr>
      <w:r>
        <w:t xml:space="preserve">Gdy zadzwoniła pani Mercier. </w:t>
      </w:r>
    </w:p>
    <w:p w14:paraId="76817B25" w14:textId="77777777" w:rsidR="00AB49CF" w:rsidRDefault="00AB49CF" w:rsidP="00AB49CF">
      <w:pPr>
        <w:spacing w:line="360" w:lineRule="auto"/>
        <w:jc w:val="both"/>
      </w:pPr>
      <w:r>
        <w:tab/>
      </w:r>
      <w:bookmarkStart w:id="0" w:name="_Hlk137541367"/>
      <w:r w:rsidRPr="00B07BF6">
        <w:t>Kiedy piszę te słowa</w:t>
      </w:r>
      <w:r>
        <w:t xml:space="preserve">, </w:t>
      </w:r>
      <w:r w:rsidRPr="002D44B8">
        <w:t>myślę</w:t>
      </w:r>
      <w:r>
        <w:t>, że to był diabeł. A przecież w Mercier jest coś z francuskiego dziękuję. Trzeba było odpowiedzieć</w:t>
      </w:r>
      <w:r w:rsidRPr="0080273A">
        <w:t>: Nie</w:t>
      </w:r>
      <w:r>
        <w:t>,</w:t>
      </w:r>
      <w:r w:rsidRPr="0080273A">
        <w:t xml:space="preserve"> dziękuję</w:t>
      </w:r>
      <w:r>
        <w:t>.</w:t>
      </w:r>
      <w:bookmarkEnd w:id="0"/>
    </w:p>
    <w:p w14:paraId="605E286F" w14:textId="77777777" w:rsidR="00AB49CF" w:rsidRDefault="00AB49CF" w:rsidP="00AB49CF">
      <w:pPr>
        <w:spacing w:line="360" w:lineRule="auto"/>
        <w:jc w:val="both"/>
      </w:pPr>
      <w:r>
        <w:tab/>
      </w:r>
      <w:r w:rsidRPr="00B07BF6">
        <w:t>To właśnie powin</w:t>
      </w:r>
      <w:r>
        <w:t>nam</w:t>
      </w:r>
      <w:r w:rsidRPr="00B07BF6">
        <w:t xml:space="preserve"> był</w:t>
      </w:r>
      <w:r>
        <w:t xml:space="preserve">a </w:t>
      </w:r>
      <w:r w:rsidRPr="00B07BF6">
        <w:t xml:space="preserve">powiedzieć, gdy </w:t>
      </w:r>
      <w:r w:rsidRPr="00F27AB2">
        <w:t>któregoś</w:t>
      </w:r>
      <w:r w:rsidRPr="00B07BF6">
        <w:t xml:space="preserve"> deszczowego wieczoru zadzwoniła na telefon stacjonarny (trzeba </w:t>
      </w:r>
      <w:r>
        <w:t xml:space="preserve">sobie przypomnieć ten </w:t>
      </w:r>
      <w:r w:rsidRPr="00B07BF6">
        <w:t xml:space="preserve">świat bez telefonów komórkowych), aby powiedzieć nam, że jej brat zmienił zdanie. Zgodził się sprzedać tę </w:t>
      </w:r>
      <w:r>
        <w:t>ruderę</w:t>
      </w:r>
      <w:r w:rsidRPr="00B07BF6">
        <w:t>, o której śnił</w:t>
      </w:r>
      <w:r>
        <w:t>a</w:t>
      </w:r>
      <w:r w:rsidRPr="00B07BF6">
        <w:t>m dniami i nocami, i za którą zaoferował</w:t>
      </w:r>
      <w:r>
        <w:t>a</w:t>
      </w:r>
      <w:r w:rsidRPr="00B07BF6">
        <w:t>m przesadzoną sumę.</w:t>
      </w:r>
      <w:r>
        <w:t xml:space="preserve"> Zgodził się, </w:t>
      </w:r>
      <w:r w:rsidRPr="002D44B8">
        <w:t>głupiec, bo jakaś kobieta</w:t>
      </w:r>
      <w:r w:rsidRPr="00BA2A2C">
        <w:t xml:space="preserve"> pozbawiona rozumu</w:t>
      </w:r>
      <w:r>
        <w:t xml:space="preserve"> błagała go o oddanie tego ledwo stojącego domu.</w:t>
      </w:r>
    </w:p>
    <w:p w14:paraId="17421D0B" w14:textId="77777777" w:rsidR="00AB49CF" w:rsidRDefault="00AB49CF" w:rsidP="00AB49CF">
      <w:pPr>
        <w:pStyle w:val="NormalnyWeb"/>
        <w:spacing w:line="360" w:lineRule="auto"/>
        <w:ind w:firstLine="708"/>
        <w:jc w:val="both"/>
      </w:pPr>
      <w:r w:rsidRPr="00AF3825">
        <w:t xml:space="preserve">Tylko, że </w:t>
      </w:r>
      <w:r w:rsidRPr="0005016D">
        <w:t>było już za późno, zobowiązaliśmy się gdzie indziej. Nie byliśmy do ich dyspozycji.</w:t>
      </w:r>
      <w:r>
        <w:t xml:space="preserve"> </w:t>
      </w:r>
      <w:r w:rsidRPr="0005016D">
        <w:t>Rozwiązanie</w:t>
      </w:r>
      <w:r>
        <w:t xml:space="preserve"> przedwstępnej</w:t>
      </w:r>
      <w:r w:rsidRPr="0005016D">
        <w:t xml:space="preserve"> umowy sprzedaży po dziesięciodniow</w:t>
      </w:r>
      <w:r>
        <w:t>ym</w:t>
      </w:r>
      <w:r w:rsidRPr="0005016D">
        <w:t xml:space="preserve"> okre</w:t>
      </w:r>
      <w:r>
        <w:t>sie</w:t>
      </w:r>
      <w:r w:rsidRPr="0005016D">
        <w:t xml:space="preserve"> </w:t>
      </w:r>
      <w:r w:rsidRPr="0046679B">
        <w:t xml:space="preserve">na odstąpienie kosztowało 10% wartości </w:t>
      </w:r>
      <w:r>
        <w:t>zakupu.</w:t>
      </w:r>
      <w:r w:rsidRPr="0046679B">
        <w:t xml:space="preserve"> </w:t>
      </w:r>
      <w:r>
        <w:t>Krótko mówiąc</w:t>
      </w:r>
      <w:r w:rsidRPr="0046679B">
        <w:t xml:space="preserve"> </w:t>
      </w:r>
      <w:r>
        <w:t xml:space="preserve">– </w:t>
      </w:r>
      <w:r w:rsidRPr="0046679B">
        <w:t xml:space="preserve">fortunę. Było to zupełnie oczywiste. Byłoby dla osoby przy zdrowych zmysłach. Każdy </w:t>
      </w:r>
      <w:r>
        <w:t xml:space="preserve">normalny człowiek </w:t>
      </w:r>
      <w:r w:rsidRPr="00EF2696">
        <w:t>machnąłby ręką</w:t>
      </w:r>
      <w:r>
        <w:t xml:space="preserve">, </w:t>
      </w:r>
      <w:r w:rsidRPr="0046679B">
        <w:t>powiedział, że pech tak chcia</w:t>
      </w:r>
      <w:r>
        <w:t>ł, pojęczał jeden wieczór</w:t>
      </w:r>
      <w:r w:rsidRPr="0046679B">
        <w:t>, a potem zapomniał.</w:t>
      </w:r>
    </w:p>
    <w:p w14:paraId="5E60E5FE" w14:textId="77777777" w:rsidR="00AB49CF" w:rsidRDefault="00AB49CF" w:rsidP="00AB49CF">
      <w:pPr>
        <w:pStyle w:val="NormalnyWeb"/>
        <w:spacing w:line="360" w:lineRule="auto"/>
        <w:ind w:firstLine="708"/>
        <w:jc w:val="both"/>
      </w:pPr>
      <w:r>
        <w:t xml:space="preserve">To właśnie powinnam była zrobić. To właśnie sugerował Claude. </w:t>
      </w:r>
    </w:p>
    <w:p w14:paraId="4664278D" w14:textId="77777777" w:rsidR="00AB49CF" w:rsidRDefault="00AB49CF" w:rsidP="00AB49CF">
      <w:pPr>
        <w:spacing w:line="360" w:lineRule="auto"/>
        <w:ind w:firstLine="708"/>
        <w:jc w:val="both"/>
      </w:pPr>
      <w:r>
        <w:t xml:space="preserve">Ale nie mogłam zrezygnować, niestety, nawet za cenę niemożliwego wysiłku. </w:t>
      </w:r>
      <w:r w:rsidRPr="002D44B8">
        <w:t xml:space="preserve">Zamierzałam otworzyć </w:t>
      </w:r>
      <w:r>
        <w:t xml:space="preserve">kolejną </w:t>
      </w:r>
      <w:r w:rsidRPr="002D44B8">
        <w:t>puszkę Pandory i karmić się nowymi problemami.</w:t>
      </w:r>
      <w:r>
        <w:t xml:space="preserve"> I zawrzeć pakt z diabłem.</w:t>
      </w:r>
    </w:p>
    <w:p w14:paraId="0B4E23BE" w14:textId="77777777" w:rsidR="00AB49CF" w:rsidRDefault="00AB49CF" w:rsidP="00AB49CF">
      <w:pPr>
        <w:spacing w:line="360" w:lineRule="auto"/>
        <w:ind w:firstLine="708"/>
        <w:jc w:val="both"/>
      </w:pPr>
      <w:r>
        <w:t>Nie</w:t>
      </w:r>
      <w:r w:rsidRPr="002D44B8">
        <w:t>, nie rób tego. Powinien</w:t>
      </w:r>
      <w:r>
        <w:t xml:space="preserve"> był krzyknąć głos.</w:t>
      </w:r>
    </w:p>
    <w:p w14:paraId="4FBDE97E" w14:textId="77777777" w:rsidR="00AB49CF" w:rsidRDefault="00AB49CF" w:rsidP="00AB49CF">
      <w:pPr>
        <w:spacing w:line="360" w:lineRule="auto"/>
        <w:jc w:val="both"/>
      </w:pPr>
      <w:r>
        <w:tab/>
      </w:r>
      <w:r w:rsidRPr="005D7583">
        <w:t>Odpuść sobie</w:t>
      </w:r>
      <w:r>
        <w:t xml:space="preserve"> – powiedział Claude – To się musi skończyć.</w:t>
      </w:r>
    </w:p>
    <w:p w14:paraId="43B36CD3" w14:textId="77777777" w:rsidR="00AB49CF" w:rsidRPr="0012518E" w:rsidRDefault="00AB49CF" w:rsidP="00AB49CF">
      <w:pPr>
        <w:spacing w:line="360" w:lineRule="auto"/>
        <w:ind w:firstLine="708"/>
        <w:jc w:val="both"/>
        <w:rPr>
          <w:color w:val="000000" w:themeColor="text1"/>
        </w:rPr>
      </w:pPr>
      <w:r w:rsidRPr="005D7583">
        <w:rPr>
          <w:color w:val="000000" w:themeColor="text1"/>
        </w:rPr>
        <w:t>Nieprzespane noce, euforia, natłok myśli, kołatania serca.</w:t>
      </w:r>
    </w:p>
    <w:p w14:paraId="5562C3A0" w14:textId="77777777" w:rsidR="00AB49CF" w:rsidRDefault="00AB49CF" w:rsidP="00AB49CF">
      <w:pPr>
        <w:spacing w:line="360" w:lineRule="auto"/>
        <w:jc w:val="both"/>
      </w:pPr>
      <w:r w:rsidRPr="00E425A0">
        <w:t>Chciał</w:t>
      </w:r>
      <w:r>
        <w:t>a</w:t>
      </w:r>
      <w:r w:rsidRPr="00E425A0">
        <w:t>m dom</w:t>
      </w:r>
      <w:r w:rsidRPr="00D34E17">
        <w:rPr>
          <w:color w:val="000000" w:themeColor="text1"/>
        </w:rPr>
        <w:t>u</w:t>
      </w:r>
      <w:r w:rsidRPr="00E425A0">
        <w:t xml:space="preserve"> Mercier</w:t>
      </w:r>
      <w:r>
        <w:t>ów</w:t>
      </w:r>
      <w:r w:rsidRPr="00E425A0">
        <w:t>, chciał</w:t>
      </w:r>
      <w:r>
        <w:t>a</w:t>
      </w:r>
      <w:r w:rsidRPr="00E425A0">
        <w:t xml:space="preserve">m zostać w okolicy, </w:t>
      </w:r>
      <w:r w:rsidRPr="00792E58">
        <w:t>biorąc wszystko pod uwagę,</w:t>
      </w:r>
      <w:r w:rsidRPr="00E425A0">
        <w:t xml:space="preserve"> w pobliżu kawiarni, w pobliżu szkoły, w pobliżu targu.</w:t>
      </w:r>
      <w:r>
        <w:t xml:space="preserve"> </w:t>
      </w:r>
      <w:r w:rsidRPr="00340E03">
        <w:t>Jak mogł</w:t>
      </w:r>
      <w:r>
        <w:t>a</w:t>
      </w:r>
      <w:r w:rsidRPr="00340E03">
        <w:t xml:space="preserve">m </w:t>
      </w:r>
      <w:r>
        <w:t>się</w:t>
      </w:r>
      <w:r w:rsidRPr="00340E03">
        <w:t xml:space="preserve"> tak </w:t>
      </w:r>
      <w:r>
        <w:t>wkręcić w kupno</w:t>
      </w:r>
      <w:r w:rsidRPr="00340E03">
        <w:t xml:space="preserve"> budynk</w:t>
      </w:r>
      <w:r>
        <w:t>u</w:t>
      </w:r>
      <w:r w:rsidRPr="00340E03">
        <w:t xml:space="preserve"> u</w:t>
      </w:r>
      <w:r>
        <w:t xml:space="preserve"> stóp </w:t>
      </w:r>
      <w:r w:rsidRPr="00340E03">
        <w:t xml:space="preserve">osiedla </w:t>
      </w:r>
      <w:proofErr w:type="spellStart"/>
      <w:r w:rsidRPr="00A012CA">
        <w:t>Montessuy</w:t>
      </w:r>
      <w:proofErr w:type="spellEnd"/>
      <w:r w:rsidRPr="00A012CA">
        <w:t>, gdzie nie ma niczego dookoła, z</w:t>
      </w:r>
      <w:r w:rsidRPr="00340E03">
        <w:t xml:space="preserve"> wyjątkiem miejskiego basenu </w:t>
      </w:r>
      <w:r>
        <w:t>–</w:t>
      </w:r>
      <w:r w:rsidRPr="00AF3825">
        <w:t xml:space="preserve"> do którego wstęp stał się przesadnie drogi</w:t>
      </w:r>
      <w:r w:rsidRPr="00340E03">
        <w:t xml:space="preserve">, bez wątpienia po to, </w:t>
      </w:r>
      <w:r>
        <w:t>by</w:t>
      </w:r>
      <w:r w:rsidRPr="00340E03">
        <w:t xml:space="preserve"> </w:t>
      </w:r>
      <w:r w:rsidRPr="00387AEC">
        <w:t>biedni z osiedla</w:t>
      </w:r>
      <w:r w:rsidRPr="00340E03">
        <w:t xml:space="preserve"> nie przeszkadzali </w:t>
      </w:r>
      <w:r>
        <w:t xml:space="preserve">nowo przybyłym dorobkiewiczom z </w:t>
      </w:r>
      <w:r w:rsidRPr="00340E03">
        <w:t xml:space="preserve">miasta </w:t>
      </w:r>
      <w:r>
        <w:t>–</w:t>
      </w:r>
      <w:r w:rsidRPr="00340E03">
        <w:t xml:space="preserve"> bez przechodniów na chodnikach, bez </w:t>
      </w:r>
      <w:r>
        <w:t xml:space="preserve">żadnego </w:t>
      </w:r>
      <w:r w:rsidRPr="00340E03">
        <w:t>powodu</w:t>
      </w:r>
      <w:r>
        <w:t xml:space="preserve">, by </w:t>
      </w:r>
      <w:r w:rsidRPr="00423CE9">
        <w:t>spacer</w:t>
      </w:r>
      <w:r>
        <w:t>ować</w:t>
      </w:r>
      <w:r w:rsidRPr="00522E10">
        <w:t xml:space="preserve"> </w:t>
      </w:r>
      <w:r>
        <w:t xml:space="preserve">i </w:t>
      </w:r>
      <w:r w:rsidRPr="00AF3825">
        <w:t>w ogóle wychodzić z domu bez konieczności używania samochodu.</w:t>
      </w:r>
    </w:p>
    <w:p w14:paraId="48F7BD52" w14:textId="77777777" w:rsidR="00AB49CF" w:rsidRDefault="00AB49CF" w:rsidP="00AB49CF">
      <w:pPr>
        <w:spacing w:line="360" w:lineRule="auto"/>
        <w:ind w:firstLine="708"/>
        <w:jc w:val="both"/>
      </w:pPr>
      <w:r w:rsidRPr="00BA2A2C">
        <w:t>Jak mogł</w:t>
      </w:r>
      <w:r>
        <w:t>a</w:t>
      </w:r>
      <w:r w:rsidRPr="00BA2A2C">
        <w:t xml:space="preserve">m </w:t>
      </w:r>
      <w:r>
        <w:t>planować życie</w:t>
      </w:r>
      <w:r w:rsidRPr="00BA2A2C">
        <w:t xml:space="preserve"> </w:t>
      </w:r>
      <w:r>
        <w:t>na tym pustkowiu</w:t>
      </w:r>
      <w:r w:rsidRPr="00BA2A2C">
        <w:t>, pod pretekstem, że pewnego ranka</w:t>
      </w:r>
      <w:r>
        <w:t xml:space="preserve"> </w:t>
      </w:r>
      <w:r w:rsidRPr="00BA2A2C">
        <w:t>widziała</w:t>
      </w:r>
      <w:r>
        <w:t>m</w:t>
      </w:r>
      <w:r w:rsidRPr="00BA2A2C">
        <w:t xml:space="preserve"> dwa króliki </w:t>
      </w:r>
      <w:r>
        <w:t>hasające</w:t>
      </w:r>
      <w:r w:rsidRPr="00BA2A2C">
        <w:t xml:space="preserve"> w trawie </w:t>
      </w:r>
      <w:r w:rsidRPr="00AF3825">
        <w:t>w promieniach wschodzącego słońca</w:t>
      </w:r>
      <w:r w:rsidRPr="00BA2A2C">
        <w:t xml:space="preserve">, i że Claude </w:t>
      </w:r>
      <w:r w:rsidRPr="00BA2A2C">
        <w:lastRenderedPageBreak/>
        <w:t xml:space="preserve">mógł </w:t>
      </w:r>
      <w:r>
        <w:t>roz</w:t>
      </w:r>
      <w:r w:rsidRPr="00BA2A2C">
        <w:t xml:space="preserve">stawić swoje instrumenty w nieogrzewanej drewnianej </w:t>
      </w:r>
      <w:r>
        <w:t>szopie</w:t>
      </w:r>
      <w:r w:rsidRPr="00BA2A2C">
        <w:t xml:space="preserve"> we wspólnym ogrodzie, nie wiedząc nawet, czy </w:t>
      </w:r>
      <w:r w:rsidRPr="003F4CDB">
        <w:t>wspólnota mieszkaniowa</w:t>
      </w:r>
      <w:r>
        <w:t xml:space="preserve"> </w:t>
      </w:r>
      <w:r w:rsidRPr="00BA2A2C">
        <w:t>wyrazi</w:t>
      </w:r>
      <w:r>
        <w:t>ła</w:t>
      </w:r>
      <w:r w:rsidRPr="00BA2A2C">
        <w:t xml:space="preserve">by na to </w:t>
      </w:r>
      <w:r w:rsidRPr="00562F62">
        <w:rPr>
          <w:color w:val="000000" w:themeColor="text1"/>
        </w:rPr>
        <w:t>zgodę? Co mi strzeliło do głowy?</w:t>
      </w:r>
    </w:p>
    <w:p w14:paraId="6326D7B7" w14:textId="77777777" w:rsidR="00AB49CF" w:rsidRDefault="00AB49CF" w:rsidP="00AB49CF">
      <w:pPr>
        <w:spacing w:line="360" w:lineRule="auto"/>
        <w:ind w:firstLine="708"/>
        <w:jc w:val="both"/>
      </w:pPr>
      <w:r w:rsidRPr="008057B3">
        <w:t>Musieliśmy kupić dom Mercier</w:t>
      </w:r>
      <w:r>
        <w:t>ów</w:t>
      </w:r>
      <w:r w:rsidRPr="008057B3">
        <w:t xml:space="preserve">, który </w:t>
      </w:r>
      <w:r>
        <w:t>obejmował</w:t>
      </w:r>
      <w:r w:rsidRPr="008057B3">
        <w:t xml:space="preserve"> małą działkę. Czuł</w:t>
      </w:r>
      <w:r>
        <w:t>a</w:t>
      </w:r>
      <w:r w:rsidRPr="008057B3">
        <w:t>m to, chciał</w:t>
      </w:r>
      <w:r>
        <w:t>a</w:t>
      </w:r>
      <w:r w:rsidRPr="008057B3">
        <w:t xml:space="preserve">m tego, to była </w:t>
      </w:r>
      <w:r>
        <w:t xml:space="preserve">nasza </w:t>
      </w:r>
      <w:r w:rsidRPr="008057B3">
        <w:t>życiowa szansa.</w:t>
      </w:r>
    </w:p>
    <w:p w14:paraId="642E7B05" w14:textId="77777777" w:rsidR="00AB49CF" w:rsidRPr="003D1F5F" w:rsidRDefault="00AB49CF" w:rsidP="00AB49CF">
      <w:pPr>
        <w:spacing w:line="360" w:lineRule="auto"/>
        <w:ind w:firstLine="708"/>
        <w:jc w:val="both"/>
        <w:rPr>
          <w:color w:val="000000" w:themeColor="text1"/>
        </w:rPr>
      </w:pPr>
      <w:r w:rsidRPr="00E70874">
        <w:t>Claude spał, a ja nie miałam odwagi mu</w:t>
      </w:r>
      <w:r w:rsidRPr="00522E10">
        <w:t xml:space="preserve"> </w:t>
      </w:r>
      <w:r w:rsidRPr="00E70874">
        <w:t>powiedzieć, że znajdę wyjście z</w:t>
      </w:r>
      <w:r>
        <w:t xml:space="preserve"> tej</w:t>
      </w:r>
      <w:r w:rsidRPr="00E70874">
        <w:t xml:space="preserve"> sytuacji. Spał spokojnie, a mój mózg </w:t>
      </w:r>
      <w:r>
        <w:t>płonął</w:t>
      </w:r>
      <w:r w:rsidRPr="00E70874">
        <w:t>, prób</w:t>
      </w:r>
      <w:r>
        <w:t>ując</w:t>
      </w:r>
      <w:r w:rsidRPr="00E70874">
        <w:t xml:space="preserve"> wymyślić</w:t>
      </w:r>
      <w:r>
        <w:t>,</w:t>
      </w:r>
      <w:r w:rsidRPr="00E70874">
        <w:t xml:space="preserve"> jak rozwiązać przedwstępną umowę sprzedaży. Wystarczyło tylko </w:t>
      </w:r>
      <w:r w:rsidRPr="003D1F5F">
        <w:rPr>
          <w:color w:val="000000" w:themeColor="text1"/>
        </w:rPr>
        <w:t>zapaść w sen, zrezygnować z nierezygnowania. Wciąż był czas, żeby wszystko zatrzymać. Wystarczyło jedynie nic nie robić. Po prostu nic nie robić.</w:t>
      </w:r>
    </w:p>
    <w:p w14:paraId="66324C1A" w14:textId="77777777" w:rsidR="00AB49CF" w:rsidRPr="003D1F5F" w:rsidRDefault="00AB49CF" w:rsidP="00AB49CF">
      <w:pPr>
        <w:spacing w:line="360" w:lineRule="auto"/>
        <w:ind w:firstLine="708"/>
        <w:jc w:val="both"/>
        <w:rPr>
          <w:color w:val="000000" w:themeColor="text1"/>
        </w:rPr>
      </w:pPr>
      <w:r w:rsidRPr="003D1F5F">
        <w:rPr>
          <w:color w:val="000000" w:themeColor="text1"/>
        </w:rPr>
        <w:t>Nie kiwnąć palcem.</w:t>
      </w:r>
    </w:p>
    <w:p w14:paraId="329E60C1" w14:textId="77777777" w:rsidR="00AB49CF" w:rsidRDefault="00AB49CF" w:rsidP="00AB49CF">
      <w:pPr>
        <w:spacing w:line="360" w:lineRule="auto"/>
        <w:ind w:firstLine="708"/>
        <w:jc w:val="both"/>
      </w:pPr>
      <w:r w:rsidRPr="00A012CA">
        <w:t>Najprostsz</w:t>
      </w:r>
      <w:r>
        <w:t xml:space="preserve">a wskazówka </w:t>
      </w:r>
      <w:r w:rsidRPr="00A012CA">
        <w:t>w moim życiu.</w:t>
      </w:r>
    </w:p>
    <w:p w14:paraId="00F2A7C1" w14:textId="77777777" w:rsidR="00AB49CF" w:rsidRDefault="00AB49CF" w:rsidP="00AB49CF">
      <w:pPr>
        <w:spacing w:line="360" w:lineRule="auto"/>
        <w:ind w:firstLine="708"/>
        <w:jc w:val="both"/>
      </w:pPr>
      <w:r>
        <w:t>Siedź spokojnie w swoim pokoju – szeptał mi do ucha ten filozof, który znów stał się modny.</w:t>
      </w:r>
    </w:p>
    <w:p w14:paraId="781A5035" w14:textId="77777777" w:rsidR="00AB49CF" w:rsidRPr="00467D26" w:rsidRDefault="00AB49CF" w:rsidP="00AB49CF">
      <w:pPr>
        <w:spacing w:line="360" w:lineRule="auto"/>
        <w:ind w:firstLine="708"/>
        <w:jc w:val="both"/>
        <w:rPr>
          <w:lang w:val="en-GB"/>
        </w:rPr>
      </w:pPr>
      <w:r>
        <w:t>Następnego dnia, mocno podekscytowana, przestudiowałam przepisy prawne, stałam się specjalistką od umów sprzedaży, zobowiązań obu stron i warunków ich unieważnienia. Zebrałam</w:t>
      </w:r>
      <w:r w:rsidRPr="00766093">
        <w:t xml:space="preserve"> informacje u </w:t>
      </w:r>
      <w:r>
        <w:t xml:space="preserve">znajomego </w:t>
      </w:r>
      <w:r w:rsidRPr="00A012CA">
        <w:t>notariusz</w:t>
      </w:r>
      <w:r>
        <w:t>a</w:t>
      </w:r>
      <w:r w:rsidRPr="00A012CA">
        <w:t>,</w:t>
      </w:r>
      <w:r w:rsidRPr="00766093">
        <w:t xml:space="preserve"> w agencji nieruchomości </w:t>
      </w:r>
      <w:r>
        <w:t>i</w:t>
      </w:r>
      <w:r w:rsidRPr="00766093">
        <w:t xml:space="preserve"> banku, </w:t>
      </w:r>
      <w:r>
        <w:t xml:space="preserve">w </w:t>
      </w:r>
      <w:r w:rsidRPr="00766093">
        <w:t>który</w:t>
      </w:r>
      <w:r>
        <w:t>m</w:t>
      </w:r>
      <w:r w:rsidRPr="00766093">
        <w:t xml:space="preserve"> </w:t>
      </w:r>
      <w:r>
        <w:t>byłam</w:t>
      </w:r>
      <w:r w:rsidRPr="00766093">
        <w:t xml:space="preserve"> już dwa tygodnie wcześniej. </w:t>
      </w:r>
      <w:r w:rsidRPr="00AF3825">
        <w:t>Na nowo wszystko przeliczyłam</w:t>
      </w:r>
      <w:r>
        <w:t xml:space="preserve"> w notatniku</w:t>
      </w:r>
      <w:r w:rsidRPr="00AF3825">
        <w:t>.</w:t>
      </w:r>
      <w:r>
        <w:t xml:space="preserve"> </w:t>
      </w:r>
      <w:r w:rsidRPr="00AF3825">
        <w:t xml:space="preserve">Kiedy już sprawdziłam wszystkie możliwości, a raczej wszystkie ślepe uliczki, </w:t>
      </w:r>
      <w:r w:rsidRPr="003D1F5F">
        <w:rPr>
          <w:color w:val="000000" w:themeColor="text1"/>
        </w:rPr>
        <w:t xml:space="preserve">postanowiłam, że zgodnie z planem kupimy mieszkanie w </w:t>
      </w:r>
      <w:proofErr w:type="spellStart"/>
      <w:r w:rsidRPr="003D1F5F">
        <w:rPr>
          <w:color w:val="000000" w:themeColor="text1"/>
        </w:rPr>
        <w:t>Montessuy</w:t>
      </w:r>
      <w:proofErr w:type="spellEnd"/>
      <w:r w:rsidRPr="003D1F5F">
        <w:rPr>
          <w:color w:val="000000" w:themeColor="text1"/>
        </w:rPr>
        <w:t xml:space="preserve">, a potem od razu je odsprzedamy. </w:t>
      </w:r>
      <w:r w:rsidRPr="00D34E17">
        <w:rPr>
          <w:color w:val="000000" w:themeColor="text1"/>
        </w:rPr>
        <w:t>To żadna filozofia</w:t>
      </w:r>
      <w:r w:rsidRPr="003D1F5F">
        <w:rPr>
          <w:color w:val="000000" w:themeColor="text1"/>
        </w:rPr>
        <w:t xml:space="preserve">. Zapotrzebowanie było spore, a wokół mnóstwo ludzi, którzy szukali takiego cichego zakątka. To była nowa dewiza życiowa naszego pokolenia; młode małżeństwa z dziećmi </w:t>
      </w:r>
      <w:r>
        <w:t xml:space="preserve">marzyły </w:t>
      </w:r>
      <w:r w:rsidRPr="006C3198">
        <w:t xml:space="preserve">o </w:t>
      </w:r>
      <w:r>
        <w:t>wspólnym ogrodzie z</w:t>
      </w:r>
      <w:r w:rsidRPr="006C3198">
        <w:t xml:space="preserve"> warzywn</w:t>
      </w:r>
      <w:r>
        <w:t>ikiem</w:t>
      </w:r>
      <w:r w:rsidRPr="006C3198">
        <w:t>, huśtawkami i królikami,</w:t>
      </w:r>
      <w:r>
        <w:t xml:space="preserve"> o wspólnych </w:t>
      </w:r>
      <w:r w:rsidRPr="006C3198">
        <w:t>aperitifa</w:t>
      </w:r>
      <w:r>
        <w:t>ch</w:t>
      </w:r>
      <w:r w:rsidRPr="006C3198">
        <w:t xml:space="preserve"> pod wspólną altaną</w:t>
      </w:r>
      <w:r>
        <w:t>.</w:t>
      </w:r>
      <w:r w:rsidRPr="006C3198">
        <w:t xml:space="preserve"> </w:t>
      </w:r>
      <w:r>
        <w:t>Popyt był większy</w:t>
      </w:r>
      <w:r w:rsidRPr="006C3198">
        <w:t xml:space="preserve"> niż</w:t>
      </w:r>
      <w:r>
        <w:t xml:space="preserve"> podaż</w:t>
      </w:r>
      <w:r w:rsidRPr="006C3198">
        <w:t>, zamierzał</w:t>
      </w:r>
      <w:r>
        <w:t>a</w:t>
      </w:r>
      <w:r w:rsidRPr="006C3198">
        <w:t>m</w:t>
      </w:r>
      <w:r>
        <w:t xml:space="preserve"> to</w:t>
      </w:r>
      <w:r w:rsidRPr="006C3198">
        <w:t xml:space="preserve"> sprzedać w mgnieniu oka.</w:t>
      </w:r>
      <w:r>
        <w:t xml:space="preserve"> Dam ogłoszenie ze szczegółami: Sąsiedzi jak rodzina. </w:t>
      </w:r>
      <w:r w:rsidRPr="00A012CA">
        <w:t>Życie na łonie natury.</w:t>
      </w:r>
      <w:r>
        <w:t xml:space="preserve"> Wyjątkowe. Możliwość grillowania. Radość z życia i uprawiania ogródka.</w:t>
      </w:r>
    </w:p>
    <w:p w14:paraId="2483EAD5" w14:textId="77777777" w:rsidR="00AB49CF" w:rsidRDefault="00AB49CF" w:rsidP="00AB49CF">
      <w:pPr>
        <w:spacing w:line="360" w:lineRule="auto"/>
        <w:ind w:firstLine="708"/>
        <w:jc w:val="both"/>
      </w:pPr>
      <w:r>
        <w:t xml:space="preserve">Musiałam tylko porozmawiać z Claude’em, zapytać go o zdanie. </w:t>
      </w:r>
      <w:r w:rsidRPr="00753799">
        <w:t xml:space="preserve">Oczywiście próbował </w:t>
      </w:r>
      <w:r w:rsidRPr="00A012CA">
        <w:t xml:space="preserve">mnie </w:t>
      </w:r>
      <w:r w:rsidRPr="003D1F5F">
        <w:rPr>
          <w:color w:val="000000" w:themeColor="text1"/>
        </w:rPr>
        <w:t xml:space="preserve">odwieść </w:t>
      </w:r>
      <w:r w:rsidRPr="00D34E17">
        <w:rPr>
          <w:color w:val="000000" w:themeColor="text1"/>
        </w:rPr>
        <w:t>od tego pomysłu</w:t>
      </w:r>
      <w:r w:rsidRPr="00A012CA">
        <w:t>.</w:t>
      </w:r>
      <w:r>
        <w:t xml:space="preserve"> </w:t>
      </w:r>
      <w:r w:rsidRPr="00AF3825">
        <w:t>Każdy człowiek z odrobiną zdrowego rozsądku zrobiłby to samo</w:t>
      </w:r>
      <w:r w:rsidRPr="000A6315">
        <w:t>.</w:t>
      </w:r>
      <w:r>
        <w:t xml:space="preserve"> </w:t>
      </w:r>
      <w:r w:rsidRPr="00035039">
        <w:t>Postawiłam na swoim</w:t>
      </w:r>
      <w:r>
        <w:t xml:space="preserve"> – Wszystkim się</w:t>
      </w:r>
      <w:r w:rsidRPr="00AA5E7E">
        <w:t xml:space="preserve"> zajmę</w:t>
      </w:r>
      <w:r>
        <w:t xml:space="preserve"> –</w:t>
      </w:r>
      <w:r w:rsidRPr="00AA5E7E">
        <w:t xml:space="preserve"> </w:t>
      </w:r>
      <w:r>
        <w:t>nalegałam –</w:t>
      </w:r>
      <w:r w:rsidRPr="00AA5E7E">
        <w:t xml:space="preserve"> Ty nie będziesz miał nic do roboty</w:t>
      </w:r>
      <w:r>
        <w:t xml:space="preserve"> – licytowałam się dalej. – </w:t>
      </w:r>
      <w:r w:rsidRPr="00AA5E7E">
        <w:t xml:space="preserve">Nie martw się, wszystko się ułoży </w:t>
      </w:r>
      <w:r>
        <w:t>– dodałam.</w:t>
      </w:r>
    </w:p>
    <w:p w14:paraId="73D4A9D8" w14:textId="77777777" w:rsidR="00AB49CF" w:rsidRDefault="00AB49CF" w:rsidP="00AB49CF">
      <w:pPr>
        <w:spacing w:line="360" w:lineRule="auto"/>
        <w:ind w:firstLine="708"/>
        <w:jc w:val="both"/>
      </w:pPr>
      <w:r>
        <w:t>W podtekście: Jestem cwana.</w:t>
      </w:r>
    </w:p>
    <w:p w14:paraId="4084B3B6" w14:textId="77777777" w:rsidR="00AB49CF" w:rsidRPr="00E70874" w:rsidRDefault="00AB49CF" w:rsidP="00AB49CF">
      <w:pPr>
        <w:spacing w:line="360" w:lineRule="auto"/>
        <w:ind w:firstLine="708"/>
        <w:jc w:val="both"/>
      </w:pPr>
      <w:r>
        <w:t>W pod-podtekście: Nie stracę kolejnej okazji, żeby ci zaimponować.</w:t>
      </w:r>
    </w:p>
    <w:p w14:paraId="0BC5963D" w14:textId="77777777" w:rsidR="00AB49CF" w:rsidRDefault="00AB49CF" w:rsidP="00141639">
      <w:pPr>
        <w:tabs>
          <w:tab w:val="left" w:pos="3119"/>
        </w:tabs>
        <w:spacing w:line="360" w:lineRule="auto"/>
        <w:rPr>
          <w:color w:val="000000" w:themeColor="text1"/>
        </w:rPr>
      </w:pPr>
    </w:p>
    <w:p w14:paraId="647B560B" w14:textId="6B4C606E" w:rsidR="0061574F" w:rsidRDefault="00B7130B" w:rsidP="00D90C36">
      <w:pPr>
        <w:tabs>
          <w:tab w:val="left" w:pos="311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Tłumaczenie: Łukasz Mąsior, Zuzanna Rychter</w:t>
      </w:r>
    </w:p>
    <w:sectPr w:rsidR="0061574F" w:rsidSect="003257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74"/>
    <w:rsid w:val="0002232C"/>
    <w:rsid w:val="000670B5"/>
    <w:rsid w:val="00081C8E"/>
    <w:rsid w:val="00086EEF"/>
    <w:rsid w:val="000B7E0E"/>
    <w:rsid w:val="00116C32"/>
    <w:rsid w:val="00141639"/>
    <w:rsid w:val="001C4178"/>
    <w:rsid w:val="001D1A0F"/>
    <w:rsid w:val="001E7CA8"/>
    <w:rsid w:val="0020079C"/>
    <w:rsid w:val="002972A1"/>
    <w:rsid w:val="002A12AA"/>
    <w:rsid w:val="003053B3"/>
    <w:rsid w:val="00310CF4"/>
    <w:rsid w:val="0032577B"/>
    <w:rsid w:val="0034764B"/>
    <w:rsid w:val="003D1F5F"/>
    <w:rsid w:val="00406026"/>
    <w:rsid w:val="004066C6"/>
    <w:rsid w:val="00522E10"/>
    <w:rsid w:val="00536A0F"/>
    <w:rsid w:val="005402D7"/>
    <w:rsid w:val="00546CF3"/>
    <w:rsid w:val="00562F62"/>
    <w:rsid w:val="005C296D"/>
    <w:rsid w:val="005C5499"/>
    <w:rsid w:val="005D7583"/>
    <w:rsid w:val="00610982"/>
    <w:rsid w:val="006134E8"/>
    <w:rsid w:val="0061574F"/>
    <w:rsid w:val="00681D8C"/>
    <w:rsid w:val="00697D86"/>
    <w:rsid w:val="006A1EEA"/>
    <w:rsid w:val="006D5A3D"/>
    <w:rsid w:val="006F13CF"/>
    <w:rsid w:val="00705CA2"/>
    <w:rsid w:val="007203E9"/>
    <w:rsid w:val="007320B2"/>
    <w:rsid w:val="0073511F"/>
    <w:rsid w:val="00751E01"/>
    <w:rsid w:val="00792362"/>
    <w:rsid w:val="007D093F"/>
    <w:rsid w:val="007F2516"/>
    <w:rsid w:val="00860B0D"/>
    <w:rsid w:val="0087484C"/>
    <w:rsid w:val="00881E2E"/>
    <w:rsid w:val="008A3719"/>
    <w:rsid w:val="008D7BE4"/>
    <w:rsid w:val="008F5C95"/>
    <w:rsid w:val="009220CB"/>
    <w:rsid w:val="009460B7"/>
    <w:rsid w:val="009735BC"/>
    <w:rsid w:val="009943D2"/>
    <w:rsid w:val="009B2CB6"/>
    <w:rsid w:val="009D54FE"/>
    <w:rsid w:val="00A05B21"/>
    <w:rsid w:val="00A1004B"/>
    <w:rsid w:val="00A108E3"/>
    <w:rsid w:val="00A11598"/>
    <w:rsid w:val="00A34408"/>
    <w:rsid w:val="00A56943"/>
    <w:rsid w:val="00A60641"/>
    <w:rsid w:val="00A84BB7"/>
    <w:rsid w:val="00A94EEC"/>
    <w:rsid w:val="00AB49CF"/>
    <w:rsid w:val="00AB5DD3"/>
    <w:rsid w:val="00B05F79"/>
    <w:rsid w:val="00B079E8"/>
    <w:rsid w:val="00B17909"/>
    <w:rsid w:val="00B21371"/>
    <w:rsid w:val="00B7130B"/>
    <w:rsid w:val="00B972D6"/>
    <w:rsid w:val="00BA2D76"/>
    <w:rsid w:val="00C01E27"/>
    <w:rsid w:val="00C16FDF"/>
    <w:rsid w:val="00C33EC5"/>
    <w:rsid w:val="00CD7D4B"/>
    <w:rsid w:val="00D10663"/>
    <w:rsid w:val="00D15079"/>
    <w:rsid w:val="00D2361E"/>
    <w:rsid w:val="00D34E17"/>
    <w:rsid w:val="00D518A6"/>
    <w:rsid w:val="00D60F10"/>
    <w:rsid w:val="00D90C36"/>
    <w:rsid w:val="00DA53FF"/>
    <w:rsid w:val="00DD10A0"/>
    <w:rsid w:val="00E079C8"/>
    <w:rsid w:val="00E53A84"/>
    <w:rsid w:val="00E56B02"/>
    <w:rsid w:val="00E70874"/>
    <w:rsid w:val="00EC01F1"/>
    <w:rsid w:val="00EC3F5C"/>
    <w:rsid w:val="00EE3023"/>
    <w:rsid w:val="00EF7035"/>
    <w:rsid w:val="00F86B33"/>
    <w:rsid w:val="00F95CD0"/>
    <w:rsid w:val="00FB2911"/>
    <w:rsid w:val="00FD5296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962"/>
  <w15:chartTrackingRefBased/>
  <w15:docId w15:val="{72CDB34E-0FF3-4F47-8926-3CC5640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C5499"/>
  </w:style>
  <w:style w:type="character" w:styleId="Odwoaniedokomentarza">
    <w:name w:val="annotation reference"/>
    <w:basedOn w:val="Domylnaczcionkaakapitu"/>
    <w:uiPriority w:val="99"/>
    <w:semiHidden/>
    <w:unhideWhenUsed/>
    <w:rsid w:val="005C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5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49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E10"/>
    <w:pPr>
      <w:spacing w:before="100" w:beforeAutospacing="1" w:after="100" w:afterAutospacing="1"/>
    </w:pPr>
    <w:rPr>
      <w:rFonts w:eastAsia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Rychter</dc:creator>
  <cp:keywords/>
  <dc:description/>
  <cp:lastModifiedBy>C</cp:lastModifiedBy>
  <cp:revision>5</cp:revision>
  <dcterms:created xsi:type="dcterms:W3CDTF">2023-12-27T15:14:00Z</dcterms:created>
  <dcterms:modified xsi:type="dcterms:W3CDTF">2023-12-27T15:27:00Z</dcterms:modified>
</cp:coreProperties>
</file>